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DDA3" w14:textId="11D7EF40" w:rsidR="00BE39CF" w:rsidRPr="003B43D3" w:rsidRDefault="00BE39C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3B43D3">
        <w:rPr>
          <w:rFonts w:ascii="Times New Roman" w:hAnsi="Times New Roman" w:cs="Times New Roman"/>
          <w:sz w:val="22"/>
          <w:szCs w:val="22"/>
        </w:rPr>
        <w:t>Business English</w:t>
      </w:r>
    </w:p>
    <w:p w14:paraId="6531264B" w14:textId="77777777" w:rsidR="004721FC" w:rsidRPr="003B43D3" w:rsidRDefault="004721FC" w:rsidP="004721FC">
      <w:pPr>
        <w:pStyle w:val="Titolo2"/>
      </w:pPr>
    </w:p>
    <w:p w14:paraId="2B080BE3" w14:textId="07E64B09" w:rsidR="004721FC" w:rsidRPr="00C13407" w:rsidRDefault="004721FC" w:rsidP="135CF9D1">
      <w:pPr>
        <w:pStyle w:val="Titolo2"/>
        <w:rPr>
          <w:smallCaps w:val="0"/>
        </w:rPr>
      </w:pPr>
      <w:r w:rsidRPr="135CF9D1">
        <w:rPr>
          <w:b/>
          <w:bCs/>
          <w:smallCaps w:val="0"/>
        </w:rPr>
        <w:t>Prof.</w:t>
      </w:r>
      <w:r>
        <w:rPr>
          <w:smallCaps w:val="0"/>
        </w:rPr>
        <w:t xml:space="preserve"> </w:t>
      </w:r>
      <w:r w:rsidR="0B19F91A">
        <w:rPr>
          <w:smallCaps w:val="0"/>
        </w:rPr>
        <w:t>Maria Luisa MAGGIONI</w:t>
      </w:r>
    </w:p>
    <w:p w14:paraId="6EBCDD60" w14:textId="77777777" w:rsidR="004721FC" w:rsidRPr="003B43D3" w:rsidRDefault="004721FC" w:rsidP="004721FC">
      <w:pPr>
        <w:pStyle w:val="Titolo2"/>
        <w:rPr>
          <w:smallCaps w:val="0"/>
        </w:rPr>
      </w:pPr>
    </w:p>
    <w:p w14:paraId="6F95C7CE" w14:textId="4AE23209" w:rsidR="00AB0876" w:rsidRPr="003B43D3" w:rsidRDefault="004721FC" w:rsidP="00A570E0">
      <w:pPr>
        <w:pStyle w:val="Titolo2"/>
        <w:tabs>
          <w:tab w:val="left" w:pos="993"/>
        </w:tabs>
        <w:rPr>
          <w:smallCaps w:val="0"/>
        </w:rPr>
      </w:pPr>
      <w:r w:rsidRPr="003B43D3">
        <w:rPr>
          <w:b/>
          <w:bCs/>
          <w:smallCaps w:val="0"/>
        </w:rPr>
        <w:t>Formator</w:t>
      </w:r>
      <w:r w:rsidR="00A570E0" w:rsidRPr="003B43D3">
        <w:rPr>
          <w:b/>
          <w:bCs/>
          <w:smallCaps w:val="0"/>
        </w:rPr>
        <w:t xml:space="preserve">e </w:t>
      </w:r>
      <w:r w:rsidRPr="003B43D3">
        <w:rPr>
          <w:smallCaps w:val="0"/>
        </w:rPr>
        <w:t xml:space="preserve">: </w:t>
      </w:r>
      <w:r w:rsidRPr="003B43D3">
        <w:rPr>
          <w:smallCaps w:val="0"/>
        </w:rPr>
        <w:tab/>
      </w:r>
      <w:r w:rsidRPr="00534FE7">
        <w:rPr>
          <w:smallCaps w:val="0"/>
        </w:rPr>
        <w:t xml:space="preserve">Dott.ssa </w:t>
      </w:r>
      <w:r w:rsidRPr="00800E1B">
        <w:rPr>
          <w:smallCaps w:val="0"/>
        </w:rPr>
        <w:t>Alessandra RADICCHI</w:t>
      </w:r>
    </w:p>
    <w:p w14:paraId="3ADC8A0F" w14:textId="77777777" w:rsidR="002A358C" w:rsidRPr="006532F8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OBIETTIVO DEL CORSO</w:t>
      </w:r>
      <w:r w:rsidR="00E97B7E" w:rsidRPr="006532F8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14:paraId="39A9451B" w14:textId="77777777" w:rsidR="00604FF9" w:rsidRPr="006532F8" w:rsidRDefault="00EA3F29" w:rsidP="00604FF9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corso si prefigge di ampliare ed approfondire la con</w:t>
      </w:r>
      <w:r w:rsidR="00E97B7E" w:rsidRPr="006532F8">
        <w:rPr>
          <w:rFonts w:ascii="Times New Roman" w:hAnsi="Times New Roman" w:cs="Times New Roman"/>
          <w:noProof/>
        </w:rPr>
        <w:t>oscenza dell’inglese economico fornendo le competenze necessarie per affrontare situazioni di tipo professionale.</w:t>
      </w:r>
      <w:r w:rsidR="00604FF9" w:rsidRPr="006532F8">
        <w:rPr>
          <w:rFonts w:ascii="Times New Roman" w:hAnsi="Times New Roman" w:cs="Times New Roman"/>
          <w:noProof/>
        </w:rPr>
        <w:t xml:space="preserve"> </w:t>
      </w:r>
    </w:p>
    <w:p w14:paraId="2DCCE69D" w14:textId="77777777" w:rsidR="00331454" w:rsidRPr="006532F8" w:rsidRDefault="00331454" w:rsidP="00604FF9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Al termine del corso lo studente sarà in grado di:</w:t>
      </w:r>
    </w:p>
    <w:p w14:paraId="28B7EBA7" w14:textId="77777777" w:rsidR="00EA3F29" w:rsidRPr="006532F8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135CF9D1">
        <w:rPr>
          <w:rFonts w:ascii="Times New Roman" w:hAnsi="Times New Roman" w:cs="Times New Roman"/>
          <w:noProof/>
        </w:rPr>
        <w:t>comprendere</w:t>
      </w:r>
      <w:r w:rsidR="00EA3F29" w:rsidRPr="135CF9D1">
        <w:rPr>
          <w:rFonts w:ascii="Times New Roman" w:hAnsi="Times New Roman" w:cs="Times New Roman"/>
          <w:noProof/>
        </w:rPr>
        <w:t xml:space="preserve"> </w:t>
      </w:r>
      <w:r w:rsidR="00EA3F29" w:rsidRPr="135CF9D1">
        <w:rPr>
          <w:rFonts w:ascii="Times New Roman" w:hAnsi="Times New Roman" w:cs="Times New Roman"/>
          <w:i/>
          <w:iCs/>
          <w:noProof/>
        </w:rPr>
        <w:t>testi economici orali e scritti</w:t>
      </w:r>
      <w:r w:rsidR="00EA3F29" w:rsidRPr="135CF9D1">
        <w:rPr>
          <w:rFonts w:ascii="Times New Roman" w:hAnsi="Times New Roman" w:cs="Times New Roman"/>
          <w:noProof/>
        </w:rPr>
        <w:t xml:space="preserve"> relativi ad argomenti attinenti alle materie dei corsi di laurea della Facoltà di Economia e Giurisprudenza;</w:t>
      </w:r>
    </w:p>
    <w:p w14:paraId="5AD6F298" w14:textId="1C682939" w:rsidR="003B43D3" w:rsidRPr="003B43D3" w:rsidRDefault="003B43D3" w:rsidP="135CF9D1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135CF9D1">
        <w:rPr>
          <w:rFonts w:ascii="Times New Roman" w:hAnsi="Times New Roman" w:cs="Times New Roman"/>
          <w:noProof/>
        </w:rPr>
        <w:t>descrivere grafici;</w:t>
      </w:r>
    </w:p>
    <w:p w14:paraId="2CE6B174" w14:textId="77777777" w:rsidR="00EA3F29" w:rsidRPr="006532F8" w:rsidRDefault="00331454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135CF9D1">
        <w:rPr>
          <w:rFonts w:ascii="Times New Roman" w:hAnsi="Times New Roman" w:cs="Times New Roman"/>
          <w:noProof/>
        </w:rPr>
        <w:t xml:space="preserve">interagire in situazioni di tipo professionale come una </w:t>
      </w:r>
      <w:r w:rsidRPr="135CF9D1">
        <w:rPr>
          <w:rFonts w:ascii="Times New Roman" w:hAnsi="Times New Roman" w:cs="Times New Roman"/>
          <w:i/>
          <w:iCs/>
          <w:noProof/>
        </w:rPr>
        <w:t>riunione</w:t>
      </w:r>
      <w:r w:rsidRPr="135CF9D1">
        <w:rPr>
          <w:rFonts w:ascii="Times New Roman" w:hAnsi="Times New Roman" w:cs="Times New Roman"/>
          <w:noProof/>
        </w:rPr>
        <w:t xml:space="preserve"> o una</w:t>
      </w:r>
      <w:r w:rsidR="00E97B7E" w:rsidRPr="135CF9D1">
        <w:rPr>
          <w:rFonts w:ascii="Times New Roman" w:hAnsi="Times New Roman" w:cs="Times New Roman"/>
          <w:noProof/>
        </w:rPr>
        <w:t xml:space="preserve"> </w:t>
      </w:r>
      <w:r w:rsidRPr="135CF9D1">
        <w:rPr>
          <w:rFonts w:ascii="Times New Roman" w:hAnsi="Times New Roman" w:cs="Times New Roman"/>
          <w:i/>
          <w:iCs/>
          <w:noProof/>
        </w:rPr>
        <w:t>negoziazione</w:t>
      </w:r>
      <w:r w:rsidR="00E97B7E" w:rsidRPr="135CF9D1">
        <w:rPr>
          <w:rFonts w:ascii="Times New Roman" w:hAnsi="Times New Roman" w:cs="Times New Roman"/>
          <w:i/>
          <w:iCs/>
          <w:noProof/>
        </w:rPr>
        <w:t>.</w:t>
      </w:r>
    </w:p>
    <w:p w14:paraId="0E9646B6" w14:textId="77777777" w:rsidR="00E97B7E" w:rsidRPr="006532F8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PROGRAMMA</w:t>
      </w:r>
      <w:r w:rsidR="009D58D7" w:rsidRPr="006532F8">
        <w:rPr>
          <w:rFonts w:ascii="Times New Roman" w:hAnsi="Times New Roman" w:cs="Times New Roman"/>
          <w:b/>
          <w:i/>
          <w:sz w:val="18"/>
        </w:rPr>
        <w:t xml:space="preserve"> DEL CORSO</w:t>
      </w:r>
    </w:p>
    <w:p w14:paraId="36235D67" w14:textId="77777777" w:rsidR="00E97B7E" w:rsidRPr="006532F8" w:rsidRDefault="00E97B7E" w:rsidP="00E97B7E">
      <w:pPr>
        <w:ind w:left="240" w:hanging="24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Verranno approfonditi i seguenti argomenti di </w:t>
      </w:r>
      <w:r w:rsidRPr="006532F8">
        <w:rPr>
          <w:rFonts w:ascii="Times New Roman" w:hAnsi="Times New Roman" w:cs="Times New Roman"/>
          <w:b/>
          <w:noProof/>
        </w:rPr>
        <w:t>grammatica</w:t>
      </w:r>
      <w:r w:rsidRPr="006532F8">
        <w:rPr>
          <w:rFonts w:ascii="Times New Roman" w:hAnsi="Times New Roman" w:cs="Times New Roman"/>
          <w:noProof/>
        </w:rPr>
        <w:t>:</w:t>
      </w:r>
    </w:p>
    <w:p w14:paraId="05C3157C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la costruzione della frase</w:t>
      </w:r>
    </w:p>
    <w:p w14:paraId="281BDA17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tempo presente (</w:t>
      </w:r>
      <w:r w:rsidRPr="006532F8">
        <w:rPr>
          <w:rFonts w:ascii="Times New Roman" w:hAnsi="Times New Roman" w:cs="Times New Roman"/>
          <w:i/>
          <w:noProof/>
        </w:rPr>
        <w:t>present simple</w:t>
      </w:r>
      <w:r w:rsidRPr="006532F8">
        <w:rPr>
          <w:rFonts w:ascii="Times New Roman" w:hAnsi="Times New Roman" w:cs="Times New Roman"/>
          <w:noProof/>
        </w:rPr>
        <w:t xml:space="preserve">, </w:t>
      </w:r>
      <w:r w:rsidRPr="006532F8">
        <w:rPr>
          <w:rFonts w:ascii="Times New Roman" w:hAnsi="Times New Roman" w:cs="Times New Roman"/>
          <w:i/>
          <w:noProof/>
        </w:rPr>
        <w:t>present continuous</w:t>
      </w:r>
      <w:r w:rsidRPr="006532F8">
        <w:rPr>
          <w:rFonts w:ascii="Times New Roman" w:hAnsi="Times New Roman" w:cs="Times New Roman"/>
          <w:noProof/>
        </w:rPr>
        <w:t>)</w:t>
      </w:r>
    </w:p>
    <w:p w14:paraId="4F8A65FE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i tempi passati (</w:t>
      </w:r>
      <w:r w:rsidRPr="006532F8">
        <w:rPr>
          <w:rFonts w:ascii="Times New Roman" w:hAnsi="Times New Roman" w:cs="Times New Roman"/>
          <w:i/>
          <w:noProof/>
          <w:lang w:val="en-US"/>
        </w:rPr>
        <w:t>past simple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present perfect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past perfect</w:t>
      </w:r>
      <w:r w:rsidR="00F041D7" w:rsidRPr="006532F8">
        <w:rPr>
          <w:rFonts w:ascii="Times New Roman" w:hAnsi="Times New Roman" w:cs="Times New Roman"/>
          <w:i/>
          <w:noProof/>
          <w:lang w:val="en-US"/>
        </w:rPr>
        <w:t>, past continuous</w:t>
      </w:r>
      <w:r w:rsidRPr="006532F8">
        <w:rPr>
          <w:rFonts w:ascii="Times New Roman" w:hAnsi="Times New Roman" w:cs="Times New Roman"/>
          <w:noProof/>
          <w:lang w:val="en-US"/>
        </w:rPr>
        <w:t>)</w:t>
      </w:r>
    </w:p>
    <w:p w14:paraId="0B779F9D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le forme del futuro</w:t>
      </w:r>
    </w:p>
    <w:p w14:paraId="0732F174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verbi modali (</w:t>
      </w:r>
      <w:r w:rsidRPr="006532F8">
        <w:rPr>
          <w:rFonts w:ascii="Times New Roman" w:hAnsi="Times New Roman" w:cs="Times New Roman"/>
          <w:i/>
          <w:noProof/>
          <w:lang w:val="en-US"/>
        </w:rPr>
        <w:t>will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must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can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14:paraId="48659115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i/>
          <w:noProof/>
          <w:lang w:val="en-US"/>
        </w:rPr>
      </w:pPr>
      <w:r w:rsidRPr="006532F8">
        <w:rPr>
          <w:rFonts w:ascii="Times New Roman" w:hAnsi="Times New Roman" w:cs="Times New Roman"/>
          <w:i/>
          <w:noProof/>
          <w:lang w:val="en-US"/>
        </w:rPr>
        <w:t>conditional sentences</w:t>
      </w:r>
    </w:p>
    <w:p w14:paraId="7B7BB754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aggettivi comparativi e superlativi</w:t>
      </w:r>
    </w:p>
    <w:p w14:paraId="54351683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 xml:space="preserve">avverbi, inclusi </w:t>
      </w:r>
      <w:r w:rsidRPr="006532F8">
        <w:rPr>
          <w:rFonts w:ascii="Times New Roman" w:hAnsi="Times New Roman" w:cs="Times New Roman"/>
          <w:i/>
          <w:noProof/>
          <w:lang w:val="en-US"/>
        </w:rPr>
        <w:t>linking adverbs</w:t>
      </w:r>
      <w:r w:rsidRPr="006532F8">
        <w:rPr>
          <w:rFonts w:ascii="Times New Roman" w:hAnsi="Times New Roman" w:cs="Times New Roman"/>
          <w:noProof/>
          <w:lang w:val="en-US"/>
        </w:rPr>
        <w:t xml:space="preserve"> (</w:t>
      </w:r>
      <w:r w:rsidRPr="006532F8">
        <w:rPr>
          <w:rFonts w:ascii="Times New Roman" w:hAnsi="Times New Roman" w:cs="Times New Roman"/>
          <w:i/>
          <w:noProof/>
          <w:lang w:val="en-US"/>
        </w:rPr>
        <w:t>however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therefore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14:paraId="13AD8951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congiunzioni (</w:t>
      </w:r>
      <w:r w:rsidRPr="006532F8">
        <w:rPr>
          <w:rFonts w:ascii="Times New Roman" w:hAnsi="Times New Roman" w:cs="Times New Roman"/>
          <w:i/>
          <w:noProof/>
          <w:lang w:val="en-US"/>
        </w:rPr>
        <w:t>although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even if</w:t>
      </w:r>
      <w:r w:rsidRPr="006532F8">
        <w:rPr>
          <w:rFonts w:ascii="Times New Roman" w:hAnsi="Times New Roman" w:cs="Times New Roman"/>
          <w:noProof/>
          <w:lang w:val="en-US"/>
        </w:rPr>
        <w:t xml:space="preserve"> ecc).</w:t>
      </w:r>
    </w:p>
    <w:p w14:paraId="0379A738" w14:textId="77777777" w:rsidR="00E97B7E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g</w:t>
      </w:r>
      <w:r w:rsidR="00E97B7E" w:rsidRPr="006532F8">
        <w:rPr>
          <w:rFonts w:ascii="Times New Roman" w:hAnsi="Times New Roman" w:cs="Times New Roman"/>
          <w:noProof/>
          <w:lang w:val="en-US"/>
        </w:rPr>
        <w:t>erundi</w:t>
      </w:r>
      <w:r w:rsidRPr="006532F8">
        <w:rPr>
          <w:rFonts w:ascii="Times New Roman" w:hAnsi="Times New Roman" w:cs="Times New Roman"/>
          <w:noProof/>
          <w:lang w:val="en-US"/>
        </w:rPr>
        <w:t xml:space="preserve"> e infiniti </w:t>
      </w:r>
    </w:p>
    <w:p w14:paraId="6D10CB0F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forma passiva</w:t>
      </w:r>
    </w:p>
    <w:p w14:paraId="384AF5BC" w14:textId="77777777"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uso degli articoli</w:t>
      </w:r>
    </w:p>
    <w:p w14:paraId="2EC20DBB" w14:textId="77777777"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pronomi relativi</w:t>
      </w:r>
    </w:p>
    <w:p w14:paraId="65959001" w14:textId="77777777" w:rsidR="00604FF9" w:rsidRPr="006532F8" w:rsidRDefault="00604FF9" w:rsidP="00E97B7E">
      <w:pPr>
        <w:pStyle w:val="Paragrafoelenco"/>
        <w:ind w:left="360"/>
        <w:rPr>
          <w:rFonts w:ascii="Times New Roman" w:hAnsi="Times New Roman" w:cs="Times New Roman"/>
          <w:noProof/>
          <w:lang w:val="en-US"/>
        </w:rPr>
      </w:pPr>
    </w:p>
    <w:p w14:paraId="35C264BC" w14:textId="77777777" w:rsidR="00E97B7E" w:rsidRPr="006532F8" w:rsidRDefault="0089765F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Il </w:t>
      </w:r>
      <w:r w:rsidRPr="006532F8">
        <w:rPr>
          <w:rFonts w:ascii="Times New Roman" w:hAnsi="Times New Roman" w:cs="Times New Roman"/>
          <w:b/>
          <w:noProof/>
        </w:rPr>
        <w:t>vocabolario</w:t>
      </w:r>
      <w:r w:rsidRPr="006532F8">
        <w:rPr>
          <w:rFonts w:ascii="Times New Roman" w:hAnsi="Times New Roman" w:cs="Times New Roman"/>
          <w:noProof/>
        </w:rPr>
        <w:t xml:space="preserve"> studiato sarà quello relativo ai seguenti campi lessicali:</w:t>
      </w:r>
    </w:p>
    <w:p w14:paraId="7D9F4920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cultures</w:t>
      </w:r>
    </w:p>
    <w:p w14:paraId="62C53FBE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human resources</w:t>
      </w:r>
    </w:p>
    <w:p w14:paraId="442B4440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international markets</w:t>
      </w:r>
    </w:p>
    <w:p w14:paraId="4AE61820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ethics</w:t>
      </w:r>
    </w:p>
    <w:p w14:paraId="78386B66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lastRenderedPageBreak/>
        <w:t>leadership</w:t>
      </w:r>
    </w:p>
    <w:p w14:paraId="277D17D9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</w:rPr>
        <w:t>competition</w:t>
      </w:r>
      <w:proofErr w:type="spellEnd"/>
      <w:r w:rsidRPr="006532F8">
        <w:rPr>
          <w:rFonts w:ascii="Times New Roman" w:hAnsi="Times New Roman" w:cs="Times New Roman"/>
        </w:rPr>
        <w:t xml:space="preserve"> </w:t>
      </w:r>
    </w:p>
    <w:p w14:paraId="0508B9FA" w14:textId="77777777" w:rsidR="00273716" w:rsidRPr="006532F8" w:rsidRDefault="00273716" w:rsidP="00F041D7">
      <w:pPr>
        <w:rPr>
          <w:rFonts w:ascii="Times New Roman" w:hAnsi="Times New Roman" w:cs="Times New Roman"/>
          <w:noProof/>
        </w:rPr>
      </w:pPr>
    </w:p>
    <w:p w14:paraId="3AD34CA4" w14:textId="4EE81FEC" w:rsidR="00E97B7E" w:rsidRDefault="00F041D7" w:rsidP="47443030">
      <w:pPr>
        <w:rPr>
          <w:rFonts w:ascii="Times New Roman" w:hAnsi="Times New Roman" w:cs="Times New Roman"/>
          <w:i/>
          <w:iCs/>
        </w:rPr>
      </w:pPr>
      <w:r w:rsidRPr="47443030">
        <w:rPr>
          <w:rFonts w:ascii="Times New Roman" w:hAnsi="Times New Roman" w:cs="Times New Roman"/>
        </w:rPr>
        <w:t xml:space="preserve">Verranno anche approfonditi aspetti relativi ai campi semantici </w:t>
      </w:r>
      <w:r w:rsidR="00FB4A98" w:rsidRPr="47443030">
        <w:rPr>
          <w:rFonts w:ascii="Times New Roman" w:hAnsi="Times New Roman" w:cs="Times New Roman"/>
          <w:i/>
          <w:iCs/>
        </w:rPr>
        <w:t>brands, advertising</w:t>
      </w:r>
      <w:r w:rsidRPr="47443030">
        <w:rPr>
          <w:rFonts w:ascii="Times New Roman" w:hAnsi="Times New Roman" w:cs="Times New Roman"/>
          <w:i/>
          <w:iCs/>
        </w:rPr>
        <w:t xml:space="preserve"> </w:t>
      </w:r>
      <w:r w:rsidRPr="47443030">
        <w:rPr>
          <w:rFonts w:ascii="Times New Roman" w:hAnsi="Times New Roman" w:cs="Times New Roman"/>
        </w:rPr>
        <w:t xml:space="preserve">e </w:t>
      </w:r>
      <w:r w:rsidR="00FB4A98" w:rsidRPr="47443030">
        <w:rPr>
          <w:rFonts w:ascii="Times New Roman" w:hAnsi="Times New Roman" w:cs="Times New Roman"/>
          <w:i/>
          <w:iCs/>
        </w:rPr>
        <w:t>money</w:t>
      </w:r>
      <w:r w:rsidRPr="47443030">
        <w:rPr>
          <w:rFonts w:ascii="Times New Roman" w:hAnsi="Times New Roman" w:cs="Times New Roman"/>
          <w:i/>
          <w:iCs/>
        </w:rPr>
        <w:t>.</w:t>
      </w:r>
    </w:p>
    <w:p w14:paraId="3A1D71BC" w14:textId="2F12276A" w:rsidR="00687919" w:rsidRPr="00C13407" w:rsidRDefault="00687919" w:rsidP="135CF9D1">
      <w:pPr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 xml:space="preserve">Particolare attenzione sarà dedicata alla lingua e alla tecnica di </w:t>
      </w:r>
      <w:r w:rsidRPr="135CF9D1">
        <w:rPr>
          <w:rFonts w:ascii="Times New Roman" w:hAnsi="Times New Roman" w:cs="Times New Roman"/>
          <w:i/>
          <w:iCs/>
        </w:rPr>
        <w:t xml:space="preserve">Public </w:t>
      </w:r>
      <w:proofErr w:type="spellStart"/>
      <w:r w:rsidRPr="135CF9D1">
        <w:rPr>
          <w:rFonts w:ascii="Times New Roman" w:hAnsi="Times New Roman" w:cs="Times New Roman"/>
          <w:i/>
          <w:iCs/>
        </w:rPr>
        <w:t>Speaking</w:t>
      </w:r>
      <w:proofErr w:type="spellEnd"/>
      <w:r w:rsidR="00E307C3" w:rsidRPr="135CF9D1">
        <w:rPr>
          <w:rFonts w:ascii="Times New Roman" w:hAnsi="Times New Roman" w:cs="Times New Roman"/>
          <w:i/>
          <w:iCs/>
        </w:rPr>
        <w:t xml:space="preserve"> </w:t>
      </w:r>
      <w:r w:rsidR="00E307C3" w:rsidRPr="135CF9D1">
        <w:rPr>
          <w:rFonts w:ascii="Times New Roman" w:hAnsi="Times New Roman" w:cs="Times New Roman"/>
        </w:rPr>
        <w:t>con approfondimento di strategie linguistiche e comunicative.</w:t>
      </w:r>
    </w:p>
    <w:p w14:paraId="0E8C1519" w14:textId="77777777" w:rsidR="00E307C3" w:rsidRPr="00687919" w:rsidRDefault="00E307C3" w:rsidP="47443030">
      <w:pPr>
        <w:rPr>
          <w:rFonts w:ascii="Times New Roman" w:hAnsi="Times New Roman" w:cs="Times New Roman"/>
          <w:iCs/>
        </w:rPr>
      </w:pPr>
    </w:p>
    <w:p w14:paraId="572FF87B" w14:textId="77777777"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BIBLIOGRAFIA</w:t>
      </w:r>
      <w:r w:rsidR="0005556E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665C7CC5" w14:textId="77777777" w:rsidR="00F041D7" w:rsidRPr="006532F8" w:rsidRDefault="00BE39CF" w:rsidP="00F041D7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Testi utilizzati durante le lezioni:</w:t>
      </w:r>
    </w:p>
    <w:p w14:paraId="052B7599" w14:textId="77777777" w:rsidR="00931C7C" w:rsidRPr="0005556E" w:rsidRDefault="00A4781D" w:rsidP="0005556E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6532F8">
        <w:rPr>
          <w:rFonts w:ascii="Times New Roman" w:hAnsi="Times New Roman" w:cs="Times New Roman"/>
          <w:iCs/>
          <w:smallCaps/>
          <w:lang w:val="en-US"/>
        </w:rPr>
        <w:t>D. Cotton-</w:t>
      </w:r>
      <w:r w:rsidR="00356988" w:rsidRPr="006532F8">
        <w:rPr>
          <w:rFonts w:ascii="Times New Roman" w:hAnsi="Times New Roman" w:cs="Times New Roman"/>
          <w:iCs/>
          <w:smallCaps/>
          <w:lang w:val="en-US"/>
        </w:rPr>
        <w:t xml:space="preserve">D. </w:t>
      </w:r>
      <w:r w:rsidR="00356988" w:rsidRPr="006532F8">
        <w:rPr>
          <w:rFonts w:ascii="Times New Roman" w:hAnsi="Times New Roman" w:cs="Times New Roman"/>
          <w:iCs/>
          <w:smallCaps/>
          <w:lang w:val="en-GB"/>
        </w:rPr>
        <w:t>Falvey-</w:t>
      </w:r>
      <w:r w:rsidR="00BE39CF" w:rsidRPr="006532F8">
        <w:rPr>
          <w:rFonts w:ascii="Times New Roman" w:hAnsi="Times New Roman" w:cs="Times New Roman"/>
          <w:iCs/>
          <w:smallCaps/>
          <w:lang w:val="en-GB"/>
        </w:rPr>
        <w:t xml:space="preserve">S. </w:t>
      </w:r>
      <w:r w:rsidR="00BE39CF" w:rsidRPr="006532F8">
        <w:rPr>
          <w:rFonts w:ascii="Times New Roman" w:hAnsi="Times New Roman" w:cs="Times New Roman"/>
          <w:iCs/>
          <w:smallCaps/>
          <w:lang w:val="en-US"/>
        </w:rPr>
        <w:t>Kent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Market Leader</w:t>
      </w:r>
      <w:r w:rsidR="00D37ACF" w:rsidRPr="006532F8">
        <w:rPr>
          <w:rFonts w:ascii="Times New Roman" w:hAnsi="Times New Roman" w:cs="Times New Roman"/>
          <w:iCs/>
          <w:lang w:val="en-US"/>
        </w:rPr>
        <w:t xml:space="preserve"> </w:t>
      </w:r>
      <w:r w:rsidR="001E3F82" w:rsidRPr="006532F8">
        <w:rPr>
          <w:rFonts w:ascii="Times New Roman" w:hAnsi="Times New Roman" w:cs="Times New Roman"/>
          <w:iCs/>
          <w:lang w:val="en-US"/>
        </w:rPr>
        <w:t>Intermediate</w:t>
      </w:r>
      <w:r w:rsidR="00ED2E3F" w:rsidRPr="006532F8">
        <w:rPr>
          <w:rFonts w:ascii="Times New Roman" w:hAnsi="Times New Roman" w:cs="Times New Roman"/>
          <w:iCs/>
          <w:lang w:val="en-US"/>
        </w:rPr>
        <w:t xml:space="preserve"> (3rd Edition)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Pearson Longman</w:t>
      </w:r>
      <w:r w:rsidR="0005556E">
        <w:rPr>
          <w:rFonts w:ascii="Times New Roman" w:hAnsi="Times New Roman" w:cs="Times New Roman"/>
          <w:iCs/>
          <w:lang w:val="en-US"/>
        </w:rPr>
        <w:t xml:space="preserve"> </w:t>
      </w:r>
      <w:hyperlink r:id="rId8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 da VP</w:t>
        </w:r>
      </w:hyperlink>
    </w:p>
    <w:p w14:paraId="6F4B34DD" w14:textId="77777777" w:rsidR="00B5687A" w:rsidRPr="006532F8" w:rsidRDefault="00B5687A" w:rsidP="00D37ACF">
      <w:pPr>
        <w:rPr>
          <w:rFonts w:ascii="Times New Roman" w:hAnsi="Times New Roman" w:cs="Times New Roman"/>
          <w:iCs/>
          <w:snapToGrid w:val="0"/>
        </w:rPr>
      </w:pPr>
      <w:r w:rsidRPr="006532F8">
        <w:rPr>
          <w:rFonts w:ascii="Times New Roman" w:hAnsi="Times New Roman" w:cs="Times New Roman"/>
          <w:iCs/>
          <w:snapToGrid w:val="0"/>
        </w:rPr>
        <w:t xml:space="preserve">Altro materiale messo a disposizione dai docenti. </w:t>
      </w:r>
    </w:p>
    <w:p w14:paraId="3337EAA9" w14:textId="77777777" w:rsidR="00F041D7" w:rsidRPr="006532F8" w:rsidRDefault="00F041D7" w:rsidP="00D37ACF">
      <w:pPr>
        <w:rPr>
          <w:rFonts w:ascii="Times New Roman" w:hAnsi="Times New Roman" w:cs="Times New Roman"/>
          <w:iCs/>
          <w:snapToGrid w:val="0"/>
        </w:rPr>
      </w:pPr>
    </w:p>
    <w:p w14:paraId="03323049" w14:textId="77777777" w:rsidR="00BE39CF" w:rsidRPr="006532F8" w:rsidRDefault="00BE39CF">
      <w:pPr>
        <w:rPr>
          <w:rFonts w:ascii="Times New Roman" w:hAnsi="Times New Roman" w:cs="Times New Roman"/>
          <w:b/>
          <w:lang w:val="en-US"/>
        </w:rPr>
      </w:pPr>
      <w:r w:rsidRPr="006532F8">
        <w:rPr>
          <w:rFonts w:ascii="Times New Roman" w:hAnsi="Times New Roman" w:cs="Times New Roman"/>
          <w:b/>
          <w:lang w:val="en-US"/>
        </w:rPr>
        <w:t xml:space="preserve">Testi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consigliati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14:paraId="377320A9" w14:textId="77777777" w:rsidR="00E623E4" w:rsidRPr="0005556E" w:rsidRDefault="00E623E4" w:rsidP="0005556E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6532F8">
        <w:rPr>
          <w:color w:val="000000"/>
          <w:bdr w:val="none" w:sz="0" w:space="0" w:color="auto" w:frame="1"/>
          <w:lang w:val="en-US"/>
        </w:rPr>
        <w:t>M. F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OLLEY </w:t>
      </w:r>
      <w:r w:rsidRPr="006532F8">
        <w:rPr>
          <w:color w:val="000000"/>
          <w:bdr w:val="none" w:sz="0" w:space="0" w:color="auto" w:frame="1"/>
          <w:lang w:val="en-US"/>
        </w:rPr>
        <w:t>- D. H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ALL</w:t>
      </w:r>
      <w:r w:rsidRPr="006532F8">
        <w:rPr>
          <w:color w:val="000000"/>
          <w:bdr w:val="none" w:sz="0" w:space="0" w:color="auto" w:frame="1"/>
          <w:lang w:val="en-US"/>
        </w:rPr>
        <w:t>, </w:t>
      </w:r>
      <w:r w:rsidRPr="135CF9D1">
        <w:rPr>
          <w:i/>
          <w:iCs/>
          <w:color w:val="000000"/>
          <w:bdr w:val="none" w:sz="0" w:space="0" w:color="auto" w:frame="1"/>
          <w:lang w:val="en-US"/>
        </w:rPr>
        <w:t>My Grammar Lab – Intermediate/Advanced – with key</w:t>
      </w:r>
      <w:r w:rsidRPr="006532F8">
        <w:rPr>
          <w:color w:val="000000"/>
          <w:bdr w:val="none" w:sz="0" w:space="0" w:color="auto" w:frame="1"/>
          <w:lang w:val="en-US"/>
        </w:rPr>
        <w:t>, Pearson.</w:t>
      </w:r>
      <w:r w:rsidRPr="006532F8">
        <w:rPr>
          <w:b/>
          <w:bCs/>
          <w:color w:val="000000"/>
          <w:bdr w:val="none" w:sz="0" w:space="0" w:color="auto" w:frame="1"/>
          <w:lang w:val="en-US"/>
        </w:rPr>
        <w:t> </w:t>
      </w:r>
      <w:hyperlink r:id="rId9" w:history="1">
        <w:r w:rsidR="0005556E" w:rsidRPr="135CF9D1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Acquista da VP</w:t>
        </w:r>
      </w:hyperlink>
    </w:p>
    <w:p w14:paraId="07AF819E" w14:textId="77777777" w:rsidR="00F129C8" w:rsidRPr="002771E6" w:rsidRDefault="00F129C8">
      <w:pPr>
        <w:rPr>
          <w:rFonts w:ascii="Times New Roman" w:hAnsi="Times New Roman" w:cs="Times New Roman"/>
          <w:b/>
        </w:rPr>
      </w:pPr>
    </w:p>
    <w:p w14:paraId="65D7B3DB" w14:textId="77777777"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1F1BC2E2" w14:textId="77777777" w:rsidR="00BE39CF" w:rsidRPr="006532F8" w:rsidRDefault="00BE39CF">
      <w:pPr>
        <w:rPr>
          <w:rFonts w:ascii="Times New Roman" w:hAnsi="Times New Roman" w:cs="Times New Roman"/>
          <w:b/>
          <w:i/>
        </w:rPr>
      </w:pPr>
      <w:r w:rsidRPr="006532F8">
        <w:rPr>
          <w:rFonts w:ascii="Times New Roman" w:hAnsi="Times New Roman" w:cs="Times New Roman"/>
        </w:rPr>
        <w:t>Lezioni</w:t>
      </w:r>
      <w:r w:rsidR="00273716" w:rsidRPr="006532F8">
        <w:rPr>
          <w:rFonts w:ascii="Times New Roman" w:hAnsi="Times New Roman" w:cs="Times New Roman"/>
        </w:rPr>
        <w:t xml:space="preserve"> </w:t>
      </w:r>
      <w:r w:rsidR="002A358C" w:rsidRPr="006532F8">
        <w:rPr>
          <w:rFonts w:ascii="Times New Roman" w:hAnsi="Times New Roman" w:cs="Times New Roman"/>
        </w:rPr>
        <w:t>e</w:t>
      </w:r>
      <w:r w:rsidR="009D58D7" w:rsidRPr="006532F8">
        <w:rPr>
          <w:rFonts w:ascii="Times New Roman" w:hAnsi="Times New Roman" w:cs="Times New Roman"/>
        </w:rPr>
        <w:t>d</w:t>
      </w:r>
      <w:r w:rsidR="002A358C" w:rsidRPr="006532F8">
        <w:rPr>
          <w:rFonts w:ascii="Times New Roman" w:hAnsi="Times New Roman" w:cs="Times New Roman"/>
        </w:rPr>
        <w:t xml:space="preserve"> esercitazioni </w:t>
      </w:r>
      <w:r w:rsidRPr="006532F8">
        <w:rPr>
          <w:rFonts w:ascii="Times New Roman" w:hAnsi="Times New Roman" w:cs="Times New Roman"/>
        </w:rPr>
        <w:t xml:space="preserve">in aula. </w:t>
      </w:r>
    </w:p>
    <w:p w14:paraId="07102847" w14:textId="77777777"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 xml:space="preserve">METODO </w:t>
      </w:r>
      <w:r w:rsidR="00331454" w:rsidRPr="006532F8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6532F8">
        <w:rPr>
          <w:rFonts w:ascii="Times New Roman" w:hAnsi="Times New Roman" w:cs="Times New Roman"/>
          <w:b/>
          <w:i/>
          <w:sz w:val="18"/>
        </w:rPr>
        <w:t>DI VALUTAZIONE</w:t>
      </w:r>
    </w:p>
    <w:p w14:paraId="13FB1D27" w14:textId="06F83180" w:rsidR="00AD5639" w:rsidRDefault="00AD5639" w:rsidP="00AD5639">
      <w:pPr>
        <w:tabs>
          <w:tab w:val="clear" w:pos="284"/>
        </w:tabs>
        <w:spacing w:line="240" w:lineRule="auto"/>
        <w:jc w:val="left"/>
        <w:rPr>
          <w:rFonts w:ascii="Times New Roman" w:hAnsi="Times New Roman" w:cs="Times New Roman"/>
        </w:rPr>
      </w:pPr>
    </w:p>
    <w:p w14:paraId="22423928" w14:textId="1AB1B010" w:rsidR="00AD5639" w:rsidRPr="00C13407" w:rsidRDefault="00AD5639" w:rsidP="135CF9D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 xml:space="preserve">1. un </w:t>
      </w:r>
      <w:r w:rsidRPr="135CF9D1">
        <w:rPr>
          <w:rFonts w:ascii="Times New Roman" w:hAnsi="Times New Roman" w:cs="Times New Roman"/>
          <w:i/>
          <w:iCs/>
        </w:rPr>
        <w:t>esame scritto</w:t>
      </w:r>
      <w:r w:rsidRPr="135CF9D1">
        <w:rPr>
          <w:rFonts w:ascii="Times New Roman" w:hAnsi="Times New Roman" w:cs="Times New Roman"/>
        </w:rPr>
        <w:t xml:space="preserve"> </w:t>
      </w:r>
      <w:r w:rsidR="5345F770" w:rsidRPr="135CF9D1">
        <w:rPr>
          <w:rFonts w:ascii="Times New Roman" w:hAnsi="Times New Roman" w:cs="Times New Roman"/>
          <w:i/>
          <w:iCs/>
          <w:highlight w:val="yellow"/>
        </w:rPr>
        <w:t>informatizzato</w:t>
      </w:r>
      <w:r w:rsidR="5345F770" w:rsidRPr="135CF9D1">
        <w:rPr>
          <w:rFonts w:ascii="Times New Roman" w:hAnsi="Times New Roman" w:cs="Times New Roman"/>
          <w:i/>
          <w:iCs/>
        </w:rPr>
        <w:t xml:space="preserve"> </w:t>
      </w:r>
      <w:r w:rsidRPr="135CF9D1">
        <w:rPr>
          <w:rFonts w:ascii="Times New Roman" w:hAnsi="Times New Roman" w:cs="Times New Roman"/>
        </w:rPr>
        <w:t>che consiste in:</w:t>
      </w:r>
    </w:p>
    <w:p w14:paraId="619778B0" w14:textId="4B342269" w:rsidR="00AD5639" w:rsidRPr="00C13407" w:rsidRDefault="00AD5639" w:rsidP="135CF9D1">
      <w:pPr>
        <w:pStyle w:val="Paragrafoelenco"/>
        <w:numPr>
          <w:ilvl w:val="0"/>
          <w:numId w:val="21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>comprensione orale con esercizi di completamento e domande vero/falso;</w:t>
      </w:r>
    </w:p>
    <w:p w14:paraId="5A22674A" w14:textId="77777777" w:rsidR="00F672F0" w:rsidRPr="00C13407" w:rsidRDefault="00F672F0" w:rsidP="135CF9D1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14:paraId="0AFDEAE2" w14:textId="7C2871A8" w:rsidR="00AD5639" w:rsidRPr="00A82923" w:rsidRDefault="00AD5639" w:rsidP="135CF9D1">
      <w:pPr>
        <w:pStyle w:val="Paragrafoelenco"/>
        <w:numPr>
          <w:ilvl w:val="0"/>
          <w:numId w:val="21"/>
        </w:numPr>
        <w:tabs>
          <w:tab w:val="clear" w:pos="284"/>
        </w:tabs>
        <w:spacing w:line="240" w:lineRule="auto"/>
        <w:jc w:val="left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 xml:space="preserve">comprensione scritta con domande a scelta multipla ed esercizi di vocabolario (per esempio individuare nel brano un sinonimo della parola data) </w:t>
      </w:r>
    </w:p>
    <w:p w14:paraId="32F03A00" w14:textId="77777777" w:rsidR="00F672F0" w:rsidRPr="00A82923" w:rsidRDefault="00F672F0" w:rsidP="135CF9D1">
      <w:pPr>
        <w:pStyle w:val="Paragrafoelenco"/>
        <w:rPr>
          <w:rFonts w:ascii="Times New Roman" w:hAnsi="Times New Roman" w:cs="Times New Roman"/>
        </w:rPr>
      </w:pPr>
    </w:p>
    <w:p w14:paraId="6077EE23" w14:textId="42FDC463" w:rsidR="00F672F0" w:rsidRPr="00C13407" w:rsidRDefault="00AD5639" w:rsidP="135CF9D1">
      <w:pPr>
        <w:pStyle w:val="Paragrafoelenco"/>
        <w:numPr>
          <w:ilvl w:val="0"/>
          <w:numId w:val="21"/>
        </w:numPr>
        <w:tabs>
          <w:tab w:val="clear" w:pos="284"/>
        </w:tabs>
        <w:spacing w:line="240" w:lineRule="auto"/>
        <w:jc w:val="left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>esercizi di grammatica</w:t>
      </w:r>
    </w:p>
    <w:p w14:paraId="491ABBD6" w14:textId="0510DD7B" w:rsidR="135CF9D1" w:rsidRDefault="135CF9D1" w:rsidP="135CF9D1">
      <w:pPr>
        <w:tabs>
          <w:tab w:val="clear" w:pos="284"/>
        </w:tabs>
        <w:spacing w:line="240" w:lineRule="auto"/>
        <w:jc w:val="left"/>
      </w:pPr>
    </w:p>
    <w:p w14:paraId="28D9BDA0" w14:textId="12EA0B41" w:rsidR="0026044A" w:rsidRPr="00C13407" w:rsidRDefault="00AD5639" w:rsidP="135CF9D1">
      <w:pPr>
        <w:pStyle w:val="Paragrafoelenco"/>
        <w:numPr>
          <w:ilvl w:val="0"/>
          <w:numId w:val="21"/>
        </w:numPr>
        <w:tabs>
          <w:tab w:val="clear" w:pos="284"/>
        </w:tabs>
        <w:spacing w:line="240" w:lineRule="auto"/>
        <w:jc w:val="left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 xml:space="preserve">esercizi di vocabolario </w:t>
      </w:r>
    </w:p>
    <w:p w14:paraId="7F8B7C8F" w14:textId="77777777" w:rsidR="00F672F0" w:rsidRPr="00C13407" w:rsidRDefault="00F672F0" w:rsidP="135CF9D1">
      <w:pPr>
        <w:pStyle w:val="Paragrafoelenco"/>
        <w:tabs>
          <w:tab w:val="clear" w:pos="284"/>
        </w:tabs>
        <w:spacing w:line="240" w:lineRule="auto"/>
        <w:jc w:val="left"/>
        <w:rPr>
          <w:rFonts w:ascii="Times New Roman" w:hAnsi="Times New Roman" w:cs="Times New Roman"/>
        </w:rPr>
      </w:pPr>
    </w:p>
    <w:p w14:paraId="64E7C069" w14:textId="71AB04F9" w:rsidR="00AD5639" w:rsidRPr="00C13407" w:rsidRDefault="00AD5639" w:rsidP="135CF9D1">
      <w:pPr>
        <w:pStyle w:val="Paragrafoelenco"/>
        <w:numPr>
          <w:ilvl w:val="0"/>
          <w:numId w:val="21"/>
        </w:numPr>
        <w:tabs>
          <w:tab w:val="clear" w:pos="284"/>
        </w:tabs>
        <w:spacing w:line="240" w:lineRule="auto"/>
        <w:jc w:val="left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lastRenderedPageBreak/>
        <w:t xml:space="preserve">produzione scritta: descrizione di un grafico </w:t>
      </w:r>
    </w:p>
    <w:p w14:paraId="6C4A0AC1" w14:textId="6FA31062" w:rsidR="00AD5639" w:rsidRPr="00AD5639" w:rsidRDefault="00AD5639" w:rsidP="00AD5639">
      <w:pPr>
        <w:tabs>
          <w:tab w:val="clear" w:pos="284"/>
        </w:tabs>
        <w:spacing w:line="240" w:lineRule="auto"/>
        <w:jc w:val="left"/>
        <w:rPr>
          <w:rFonts w:ascii="Times New Roman" w:hAnsi="Times New Roman" w:cs="Times New Roman"/>
        </w:rPr>
      </w:pPr>
    </w:p>
    <w:p w14:paraId="0A3C5FDA" w14:textId="5694F793" w:rsidR="00775BD6" w:rsidRDefault="00775BD6" w:rsidP="135CF9D1">
      <w:pPr>
        <w:tabs>
          <w:tab w:val="clear" w:pos="284"/>
        </w:tabs>
        <w:spacing w:line="240" w:lineRule="auto"/>
        <w:jc w:val="left"/>
        <w:rPr>
          <w:rFonts w:ascii="Times New Roman" w:hAnsi="Times New Roman" w:cs="Times New Roman"/>
          <w:highlight w:val="yellow"/>
        </w:rPr>
      </w:pPr>
    </w:p>
    <w:p w14:paraId="54934000" w14:textId="7150C8A3" w:rsidR="00B438B9" w:rsidRDefault="4D09248F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  <w:highlight w:val="yellow"/>
        </w:rPr>
        <w:t xml:space="preserve">Ulteriori informazioni sulla struttura dell’esame saranno pubblicate sulla pagina web del </w:t>
      </w:r>
      <w:proofErr w:type="spellStart"/>
      <w:r w:rsidRPr="135CF9D1">
        <w:rPr>
          <w:rFonts w:ascii="Times New Roman" w:hAnsi="Times New Roman" w:cs="Times New Roman"/>
          <w:highlight w:val="yellow"/>
        </w:rPr>
        <w:t>SeLdA</w:t>
      </w:r>
      <w:proofErr w:type="spellEnd"/>
      <w:r w:rsidRPr="135CF9D1">
        <w:rPr>
          <w:rFonts w:ascii="Times New Roman" w:hAnsi="Times New Roman" w:cs="Times New Roman"/>
          <w:highlight w:val="yellow"/>
        </w:rPr>
        <w:t>.</w:t>
      </w:r>
      <w:r w:rsidRPr="135CF9D1">
        <w:rPr>
          <w:rFonts w:ascii="Times New Roman" w:hAnsi="Times New Roman" w:cs="Times New Roman"/>
        </w:rPr>
        <w:t xml:space="preserve"> </w:t>
      </w:r>
      <w:r w:rsidR="00B438B9" w:rsidRPr="135CF9D1">
        <w:rPr>
          <w:rFonts w:ascii="Times New Roman" w:hAnsi="Times New Roman" w:cs="Times New Roman"/>
        </w:rPr>
        <w:t>Per poter accedere all'orale gli studenti devono aver superato la prova scritta.</w:t>
      </w:r>
    </w:p>
    <w:p w14:paraId="2B0C88B2" w14:textId="77777777" w:rsidR="00AD5639" w:rsidRPr="006532F8" w:rsidRDefault="00AD563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14:paraId="300B2382" w14:textId="77777777" w:rsidR="0081521B" w:rsidRPr="006532F8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 xml:space="preserve">un </w:t>
      </w:r>
      <w:r w:rsidRPr="135CF9D1">
        <w:rPr>
          <w:rFonts w:ascii="Times New Roman" w:hAnsi="Times New Roman" w:cs="Times New Roman"/>
          <w:i/>
          <w:iCs/>
        </w:rPr>
        <w:t>esame orale</w:t>
      </w:r>
      <w:r w:rsidRPr="135CF9D1">
        <w:rPr>
          <w:rFonts w:ascii="Times New Roman" w:hAnsi="Times New Roman" w:cs="Times New Roman"/>
        </w:rPr>
        <w:t xml:space="preserve"> che consiste in</w:t>
      </w:r>
      <w:r w:rsidR="0081521B" w:rsidRPr="135CF9D1">
        <w:rPr>
          <w:rFonts w:ascii="Times New Roman" w:hAnsi="Times New Roman" w:cs="Times New Roman"/>
        </w:rPr>
        <w:t>:</w:t>
      </w:r>
    </w:p>
    <w:p w14:paraId="5A8C74F0" w14:textId="0401157E" w:rsidR="00CC26AF" w:rsidRPr="00CC26AF" w:rsidRDefault="00CC26AF" w:rsidP="135CF9D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 xml:space="preserve">Una presentazione professionale della durata di 7-10 minuti ispirata ad uno degli argomenti svolti durante il corso. Lo studente dovrà seguire le regole di Public </w:t>
      </w:r>
      <w:proofErr w:type="spellStart"/>
      <w:r w:rsidRPr="135CF9D1">
        <w:rPr>
          <w:rFonts w:ascii="Times New Roman" w:hAnsi="Times New Roman" w:cs="Times New Roman"/>
        </w:rPr>
        <w:t>Speaking</w:t>
      </w:r>
      <w:proofErr w:type="spellEnd"/>
      <w:r w:rsidRPr="135CF9D1">
        <w:rPr>
          <w:rFonts w:ascii="Times New Roman" w:hAnsi="Times New Roman" w:cs="Times New Roman"/>
        </w:rPr>
        <w:t xml:space="preserve"> e dimostrare di saper usare il linguaggio adeguato. </w:t>
      </w:r>
      <w:r w:rsidR="00B63D2A" w:rsidRPr="135CF9D1">
        <w:rPr>
          <w:rFonts w:ascii="Times New Roman" w:hAnsi="Times New Roman" w:cs="Times New Roman"/>
        </w:rPr>
        <w:t>Al termine della presentazione dovrà essere pronto a rispondere alle domande di approfondimento dell’esaminatore.</w:t>
      </w:r>
    </w:p>
    <w:p w14:paraId="4C83ED94" w14:textId="77777777" w:rsidR="00EA7DAF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14:paraId="7C3E1EF4" w14:textId="77777777" w:rsidR="002A358C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6532F8">
        <w:rPr>
          <w:rFonts w:ascii="Times New Roman" w:hAnsi="Times New Roman"/>
        </w:rPr>
        <w:t>Le varie parti dell’esame saranno valutate nel seguente modo:</w:t>
      </w:r>
    </w:p>
    <w:p w14:paraId="5DE0DB9B" w14:textId="77777777" w:rsidR="00FC216B" w:rsidRPr="00C13407" w:rsidRDefault="00FC216B" w:rsidP="135CF9D1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  <w:i/>
          <w:iCs/>
        </w:rPr>
        <w:t>Parte Scritta:</w:t>
      </w:r>
    </w:p>
    <w:p w14:paraId="76366ED3" w14:textId="49CD139C" w:rsidR="002A358C" w:rsidRPr="00C13407" w:rsidRDefault="002A358C" w:rsidP="135CF9D1">
      <w:pPr>
        <w:ind w:left="284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  <w:i/>
          <w:iCs/>
        </w:rPr>
        <w:t>Reading and Writing</w:t>
      </w:r>
      <w:r w:rsidRPr="135CF9D1">
        <w:rPr>
          <w:rFonts w:ascii="Times New Roman" w:hAnsi="Times New Roman" w:cs="Times New Roman"/>
        </w:rPr>
        <w:t xml:space="preserve"> </w:t>
      </w:r>
      <w:r w:rsidR="10207173" w:rsidRPr="135CF9D1">
        <w:rPr>
          <w:rFonts w:ascii="Times New Roman" w:hAnsi="Times New Roman" w:cs="Times New Roman"/>
        </w:rPr>
        <w:t>6</w:t>
      </w:r>
      <w:r w:rsidR="00C13407" w:rsidRPr="135CF9D1">
        <w:rPr>
          <w:rFonts w:ascii="Times New Roman" w:hAnsi="Times New Roman" w:cs="Times New Roman"/>
        </w:rPr>
        <w:t>0%</w:t>
      </w:r>
    </w:p>
    <w:p w14:paraId="21467BFB" w14:textId="4E591672" w:rsidR="002A358C" w:rsidRPr="00C13407" w:rsidRDefault="002A358C" w:rsidP="135CF9D1">
      <w:pPr>
        <w:ind w:left="284"/>
        <w:rPr>
          <w:rFonts w:ascii="Times New Roman" w:hAnsi="Times New Roman" w:cs="Times New Roman"/>
        </w:rPr>
      </w:pPr>
      <w:proofErr w:type="spellStart"/>
      <w:r w:rsidRPr="135CF9D1">
        <w:rPr>
          <w:rFonts w:ascii="Times New Roman" w:hAnsi="Times New Roman" w:cs="Times New Roman"/>
          <w:i/>
          <w:iCs/>
        </w:rPr>
        <w:t>Listening</w:t>
      </w:r>
      <w:proofErr w:type="spellEnd"/>
      <w:r w:rsidRPr="135CF9D1">
        <w:rPr>
          <w:rFonts w:ascii="Times New Roman" w:hAnsi="Times New Roman" w:cs="Times New Roman"/>
          <w:i/>
          <w:iCs/>
        </w:rPr>
        <w:t xml:space="preserve"> </w:t>
      </w:r>
      <w:r w:rsidR="00FC216B" w:rsidRPr="135CF9D1">
        <w:rPr>
          <w:rFonts w:ascii="Times New Roman" w:hAnsi="Times New Roman" w:cs="Times New Roman"/>
        </w:rPr>
        <w:t>20%</w:t>
      </w:r>
    </w:p>
    <w:p w14:paraId="35239194" w14:textId="257D5CAE" w:rsidR="00AD5639" w:rsidRPr="00C13407" w:rsidRDefault="00AD5639" w:rsidP="135CF9D1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  <w:i/>
          <w:iCs/>
        </w:rPr>
        <w:t>Parte orale</w:t>
      </w:r>
      <w:r w:rsidR="00C13407" w:rsidRPr="135CF9D1">
        <w:rPr>
          <w:rFonts w:ascii="Times New Roman" w:hAnsi="Times New Roman" w:cs="Times New Roman"/>
          <w:i/>
          <w:iCs/>
        </w:rPr>
        <w:t xml:space="preserve"> </w:t>
      </w:r>
      <w:r w:rsidR="7C7E7F02" w:rsidRPr="135CF9D1">
        <w:rPr>
          <w:rFonts w:ascii="Times New Roman" w:hAnsi="Times New Roman" w:cs="Times New Roman"/>
          <w:i/>
          <w:iCs/>
        </w:rPr>
        <w:t>1</w:t>
      </w:r>
      <w:r w:rsidR="00C13407" w:rsidRPr="135CF9D1">
        <w:rPr>
          <w:rFonts w:ascii="Times New Roman" w:hAnsi="Times New Roman" w:cs="Times New Roman"/>
          <w:i/>
          <w:iCs/>
        </w:rPr>
        <w:t>0%</w:t>
      </w:r>
    </w:p>
    <w:p w14:paraId="732BE005" w14:textId="6E60C9C5" w:rsidR="00775BD6" w:rsidRPr="006532F8" w:rsidRDefault="00AD5639" w:rsidP="135CF9D1">
      <w:pPr>
        <w:ind w:left="284"/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>s</w:t>
      </w:r>
      <w:r w:rsidR="002A358C" w:rsidRPr="135CF9D1">
        <w:rPr>
          <w:rFonts w:ascii="Times New Roman" w:hAnsi="Times New Roman" w:cs="Times New Roman"/>
        </w:rPr>
        <w:t xml:space="preserve">i può accedere alla parte di </w:t>
      </w:r>
      <w:proofErr w:type="spellStart"/>
      <w:r w:rsidR="002A358C" w:rsidRPr="135CF9D1">
        <w:rPr>
          <w:rFonts w:ascii="Times New Roman" w:hAnsi="Times New Roman" w:cs="Times New Roman"/>
          <w:i/>
          <w:iCs/>
        </w:rPr>
        <w:t>Speaking</w:t>
      </w:r>
      <w:proofErr w:type="spellEnd"/>
      <w:r w:rsidR="002A358C" w:rsidRPr="135CF9D1">
        <w:rPr>
          <w:rFonts w:ascii="Times New Roman" w:hAnsi="Times New Roman" w:cs="Times New Roman"/>
        </w:rPr>
        <w:t xml:space="preserve"> solo dopo aver superato </w:t>
      </w:r>
      <w:r w:rsidRPr="135CF9D1">
        <w:rPr>
          <w:rFonts w:ascii="Times New Roman" w:hAnsi="Times New Roman" w:cs="Times New Roman"/>
        </w:rPr>
        <w:t>la prova scritta</w:t>
      </w:r>
      <w:r w:rsidR="00FC216B" w:rsidRPr="135CF9D1">
        <w:rPr>
          <w:rFonts w:ascii="Times New Roman" w:hAnsi="Times New Roman" w:cs="Times New Roman"/>
        </w:rPr>
        <w:t>.</w:t>
      </w:r>
    </w:p>
    <w:p w14:paraId="653BA7FE" w14:textId="77777777" w:rsidR="00EA7DAF" w:rsidRPr="006532F8" w:rsidRDefault="00EA7DAF" w:rsidP="00EA7DAF">
      <w:pPr>
        <w:ind w:left="284"/>
        <w:rPr>
          <w:rFonts w:ascii="Times New Roman" w:hAnsi="Times New Roman" w:cs="Times New Roman"/>
        </w:rPr>
      </w:pPr>
    </w:p>
    <w:p w14:paraId="3CA8A273" w14:textId="54A1B2CD" w:rsidR="002A358C" w:rsidRDefault="002A358C" w:rsidP="135CF9D1">
      <w:pPr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 xml:space="preserve">Gli studenti frequentanti sono ammessi </w:t>
      </w:r>
      <w:r w:rsidR="00CC26AF" w:rsidRPr="135CF9D1">
        <w:rPr>
          <w:rFonts w:ascii="Times New Roman" w:hAnsi="Times New Roman" w:cs="Times New Roman"/>
        </w:rPr>
        <w:t xml:space="preserve">a due </w:t>
      </w:r>
      <w:r w:rsidRPr="135CF9D1">
        <w:rPr>
          <w:rFonts w:ascii="Times New Roman" w:hAnsi="Times New Roman" w:cs="Times New Roman"/>
        </w:rPr>
        <w:t>prove intermedie che sostituiscono la parte scritta dell’esame (</w:t>
      </w:r>
      <w:r w:rsidRPr="135CF9D1">
        <w:rPr>
          <w:rFonts w:ascii="Times New Roman" w:hAnsi="Times New Roman" w:cs="Times New Roman"/>
          <w:i/>
          <w:iCs/>
        </w:rPr>
        <w:t xml:space="preserve">reading, writing </w:t>
      </w:r>
      <w:r w:rsidRPr="135CF9D1">
        <w:rPr>
          <w:rFonts w:ascii="Times New Roman" w:hAnsi="Times New Roman" w:cs="Times New Roman"/>
        </w:rPr>
        <w:t>e</w:t>
      </w:r>
      <w:r w:rsidRPr="135CF9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135CF9D1">
        <w:rPr>
          <w:rFonts w:ascii="Times New Roman" w:hAnsi="Times New Roman" w:cs="Times New Roman"/>
          <w:i/>
          <w:iCs/>
        </w:rPr>
        <w:t>listening</w:t>
      </w:r>
      <w:proofErr w:type="spellEnd"/>
      <w:r w:rsidRPr="135CF9D1">
        <w:rPr>
          <w:rFonts w:ascii="Times New Roman" w:hAnsi="Times New Roman" w:cs="Times New Roman"/>
        </w:rPr>
        <w:t>).</w:t>
      </w:r>
    </w:p>
    <w:p w14:paraId="2D0B182E" w14:textId="7A2BF163" w:rsidR="00E307C3" w:rsidRDefault="00E307C3" w:rsidP="135CF9D1">
      <w:pPr>
        <w:rPr>
          <w:rFonts w:ascii="Times New Roman" w:hAnsi="Times New Roman" w:cs="Times New Roman"/>
        </w:rPr>
      </w:pPr>
      <w:r w:rsidRPr="135CF9D1">
        <w:rPr>
          <w:rFonts w:ascii="Times New Roman" w:hAnsi="Times New Roman" w:cs="Times New Roman"/>
        </w:rPr>
        <w:t xml:space="preserve">Una volta superate le prove </w:t>
      </w:r>
      <w:r w:rsidR="00AD5639" w:rsidRPr="135CF9D1">
        <w:rPr>
          <w:rFonts w:ascii="Times New Roman" w:hAnsi="Times New Roman" w:cs="Times New Roman"/>
        </w:rPr>
        <w:t xml:space="preserve">scritte </w:t>
      </w:r>
      <w:r w:rsidRPr="135CF9D1">
        <w:rPr>
          <w:rFonts w:ascii="Times New Roman" w:hAnsi="Times New Roman" w:cs="Times New Roman"/>
        </w:rPr>
        <w:t>intermedie gli studenti frequentanti potranno accedere alla prova orale. Tale prova svolta alla fine del corso sostituirà la parte orale dell’esame.</w:t>
      </w:r>
    </w:p>
    <w:p w14:paraId="2C6CF430" w14:textId="77777777"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AVVERTENZE</w:t>
      </w:r>
      <w:r w:rsidR="00EA7DAF" w:rsidRPr="006532F8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14:paraId="6AE0AA2E" w14:textId="77777777" w:rsidR="00B348E2" w:rsidRPr="006532F8" w:rsidRDefault="00B348E2" w:rsidP="00CA7171">
      <w:p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Lo studente dovrà possedere conoscenze a livello intermedio della lingua inglese e, più specificamente, dovrà essere in grado di:</w:t>
      </w:r>
    </w:p>
    <w:p w14:paraId="47ED9142" w14:textId="77777777" w:rsidR="00F34E45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comprendere i</w:t>
      </w:r>
      <w:r w:rsidR="00B348E2" w:rsidRPr="006532F8">
        <w:rPr>
          <w:rFonts w:ascii="Times New Roman" w:hAnsi="Times New Roman" w:cs="Times New Roman"/>
        </w:rPr>
        <w:t xml:space="preserve"> punti chiave di un </w:t>
      </w:r>
      <w:r w:rsidRPr="006532F8">
        <w:rPr>
          <w:rFonts w:ascii="Times New Roman" w:hAnsi="Times New Roman" w:cs="Times New Roman"/>
        </w:rPr>
        <w:t>discorso su argomenti familiari;</w:t>
      </w:r>
    </w:p>
    <w:p w14:paraId="7FEA7633" w14:textId="77777777" w:rsidR="00B348E2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interagire nelle</w:t>
      </w:r>
      <w:r w:rsidR="00B348E2" w:rsidRPr="006532F8">
        <w:rPr>
          <w:rFonts w:ascii="Times New Roman" w:hAnsi="Times New Roman" w:cs="Times New Roman"/>
        </w:rPr>
        <w:t xml:space="preserve"> situazioni più comuni che si possono presentare </w:t>
      </w:r>
      <w:r w:rsidRPr="006532F8">
        <w:rPr>
          <w:rFonts w:ascii="Times New Roman" w:hAnsi="Times New Roman" w:cs="Times New Roman"/>
        </w:rPr>
        <w:t>in viaggio o in ambiente di lavoro;</w:t>
      </w:r>
    </w:p>
    <w:p w14:paraId="60C591F0" w14:textId="77777777" w:rsidR="00B348E2" w:rsidRPr="006532F8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produrre testi semplici su argomenti conosciuti di interesse personale</w:t>
      </w:r>
      <w:r w:rsidR="0081521B" w:rsidRPr="006532F8">
        <w:rPr>
          <w:rFonts w:ascii="Times New Roman" w:hAnsi="Times New Roman" w:cs="Times New Roman"/>
        </w:rPr>
        <w:t xml:space="preserve"> o professionale (</w:t>
      </w:r>
      <w:proofErr w:type="gramStart"/>
      <w:r w:rsidR="0081521B" w:rsidRPr="006532F8">
        <w:rPr>
          <w:rFonts w:ascii="Times New Roman" w:hAnsi="Times New Roman" w:cs="Times New Roman"/>
        </w:rPr>
        <w:t>email</w:t>
      </w:r>
      <w:proofErr w:type="gramEnd"/>
      <w:r w:rsidR="0081521B" w:rsidRPr="006532F8">
        <w:rPr>
          <w:rFonts w:ascii="Times New Roman" w:hAnsi="Times New Roman" w:cs="Times New Roman"/>
        </w:rPr>
        <w:t xml:space="preserve"> e brevi descrizioni di un grafico)</w:t>
      </w:r>
      <w:r w:rsidRPr="006532F8">
        <w:rPr>
          <w:rFonts w:ascii="Times New Roman" w:hAnsi="Times New Roman" w:cs="Times New Roman"/>
        </w:rPr>
        <w:t>.</w:t>
      </w:r>
    </w:p>
    <w:p w14:paraId="167C9781" w14:textId="77777777" w:rsidR="00F34E45" w:rsidRPr="006532F8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descrivere esperienze ed avvenimenti, esporre brevemente ragioni e dare spiegazioni su opinioni e progetti.</w:t>
      </w:r>
    </w:p>
    <w:p w14:paraId="44CCF83E" w14:textId="77777777" w:rsidR="00042A3A" w:rsidRPr="006532F8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ORARIO E LUOGO DI RICEVIMENTO</w:t>
      </w:r>
    </w:p>
    <w:p w14:paraId="32BCA1AD" w14:textId="4F98CCF2" w:rsidR="00AA6F70" w:rsidRPr="006532F8" w:rsidRDefault="00AA6F70" w:rsidP="00A570E0">
      <w:pPr>
        <w:spacing w:before="240" w:after="120"/>
        <w:rPr>
          <w:rFonts w:ascii="Times New Roman" w:hAnsi="Times New Roman" w:cs="Times New Roman"/>
        </w:rPr>
      </w:pPr>
      <w:bookmarkStart w:id="0" w:name="_Hlk104542750"/>
      <w:r w:rsidRPr="006532F8">
        <w:rPr>
          <w:rFonts w:ascii="Times New Roman" w:hAnsi="Times New Roman" w:cs="Times New Roman"/>
        </w:rPr>
        <w:lastRenderedPageBreak/>
        <w:t xml:space="preserve">Il ricevimento studenti si </w:t>
      </w:r>
      <w:r w:rsidR="00A570E0">
        <w:rPr>
          <w:rFonts w:ascii="Times New Roman" w:hAnsi="Times New Roman" w:cs="Times New Roman"/>
        </w:rPr>
        <w:t xml:space="preserve">richiede </w:t>
      </w:r>
      <w:r w:rsidRPr="006532F8">
        <w:rPr>
          <w:rFonts w:ascii="Times New Roman" w:hAnsi="Times New Roman" w:cs="Times New Roman"/>
        </w:rPr>
        <w:t>durante il periodo di lezione, tramite appuntamento</w:t>
      </w:r>
      <w:r w:rsidR="00A570E0">
        <w:rPr>
          <w:rFonts w:ascii="Times New Roman" w:hAnsi="Times New Roman" w:cs="Times New Roman"/>
        </w:rPr>
        <w:t xml:space="preserve"> scrivendo a</w:t>
      </w:r>
      <w:bookmarkStart w:id="1" w:name="_Hlk104542678"/>
      <w:r w:rsidR="00A570E0">
        <w:rPr>
          <w:rFonts w:ascii="Times New Roman" w:hAnsi="Times New Roman" w:cs="Times New Roman"/>
        </w:rPr>
        <w:t xml:space="preserve"> </w:t>
      </w:r>
      <w:hyperlink r:id="rId10" w:history="1">
        <w:r w:rsidRPr="006532F8">
          <w:rPr>
            <w:rStyle w:val="Collegamentoipertestuale"/>
            <w:rFonts w:ascii="Times New Roman" w:hAnsi="Times New Roman" w:cs="Times New Roman"/>
          </w:rPr>
          <w:t>alessandra.radicchi@unicatt.it</w:t>
        </w:r>
      </w:hyperlink>
      <w:bookmarkEnd w:id="1"/>
      <w:r w:rsidRPr="006532F8">
        <w:rPr>
          <w:rFonts w:ascii="Times New Roman" w:hAnsi="Times New Roman" w:cs="Times New Roman"/>
        </w:rPr>
        <w:t xml:space="preserve"> </w:t>
      </w:r>
    </w:p>
    <w:p w14:paraId="09933B73" w14:textId="77777777" w:rsidR="00604FF9" w:rsidRPr="006532F8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</w:p>
    <w:p w14:paraId="705C56D5" w14:textId="6A1B0804" w:rsidR="00AE001A" w:rsidRPr="006532F8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noProof/>
        </w:rPr>
        <w:t xml:space="preserve">Tutte le informazioni relative alle attività del SeLdA sono esposte in bacheca, nonchè sul sito dell’Università </w:t>
      </w:r>
      <w:bookmarkEnd w:id="0"/>
      <w:r w:rsidR="00A570E0">
        <w:fldChar w:fldCharType="begin"/>
      </w:r>
      <w:r w:rsidR="00A570E0">
        <w:instrText xml:space="preserve"> HYPERLINK "</w:instrText>
      </w:r>
      <w:r w:rsidR="00A570E0" w:rsidRPr="00A570E0">
        <w:instrText>https://studenticattolica.unicatt.it/servizi-e-campus-life-selda-cremona</w:instrText>
      </w:r>
      <w:r w:rsidR="00A570E0">
        <w:instrText xml:space="preserve">" </w:instrText>
      </w:r>
      <w:r w:rsidR="00A570E0">
        <w:fldChar w:fldCharType="separate"/>
      </w:r>
      <w:r w:rsidR="00A570E0" w:rsidRPr="001232D8">
        <w:rPr>
          <w:rStyle w:val="Collegamentoipertestuale"/>
        </w:rPr>
        <w:t>https://studenticattolica.unicatt.it/servizi-e-campus-life-selda-cremona</w:t>
      </w:r>
      <w:r w:rsidR="00A570E0">
        <w:fldChar w:fldCharType="end"/>
      </w:r>
      <w:r w:rsidR="00A570E0">
        <w:t xml:space="preserve"> </w:t>
      </w:r>
    </w:p>
    <w:sectPr w:rsidR="00AE001A" w:rsidRPr="006532F8" w:rsidSect="00F672F0">
      <w:pgSz w:w="8391" w:h="11907" w:code="11"/>
      <w:pgMar w:top="851" w:right="1049" w:bottom="951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E5C4" w14:textId="77777777" w:rsidR="00B6528D" w:rsidRDefault="00B6528D" w:rsidP="0005556E">
      <w:pPr>
        <w:spacing w:line="240" w:lineRule="auto"/>
      </w:pPr>
      <w:r>
        <w:separator/>
      </w:r>
    </w:p>
  </w:endnote>
  <w:endnote w:type="continuationSeparator" w:id="0">
    <w:p w14:paraId="77FAC836" w14:textId="77777777" w:rsidR="00B6528D" w:rsidRDefault="00B6528D" w:rsidP="00055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94A7" w14:textId="77777777" w:rsidR="00B6528D" w:rsidRDefault="00B6528D" w:rsidP="0005556E">
      <w:pPr>
        <w:spacing w:line="240" w:lineRule="auto"/>
      </w:pPr>
      <w:r>
        <w:separator/>
      </w:r>
    </w:p>
  </w:footnote>
  <w:footnote w:type="continuationSeparator" w:id="0">
    <w:p w14:paraId="25ED88CA" w14:textId="77777777" w:rsidR="00B6528D" w:rsidRDefault="00B6528D" w:rsidP="0005556E">
      <w:pPr>
        <w:spacing w:line="240" w:lineRule="auto"/>
      </w:pPr>
      <w:r>
        <w:continuationSeparator/>
      </w:r>
    </w:p>
  </w:footnote>
  <w:footnote w:id="1">
    <w:p w14:paraId="7D1720AF" w14:textId="77777777" w:rsidR="0005556E" w:rsidRDefault="0005556E" w:rsidP="000555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7B4DCFCF" w14:textId="77777777" w:rsidR="0005556E" w:rsidRDefault="0005556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E8536A"/>
    <w:multiLevelType w:val="hybridMultilevel"/>
    <w:tmpl w:val="14987F02"/>
    <w:lvl w:ilvl="0" w:tplc="2A3ED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213"/>
    <w:multiLevelType w:val="hybridMultilevel"/>
    <w:tmpl w:val="F95E0CD8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6AF2"/>
    <w:multiLevelType w:val="hybridMultilevel"/>
    <w:tmpl w:val="04C40FEE"/>
    <w:lvl w:ilvl="0" w:tplc="03FAF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C5DFA"/>
    <w:multiLevelType w:val="hybridMultilevel"/>
    <w:tmpl w:val="01B2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505398">
    <w:abstractNumId w:val="16"/>
  </w:num>
  <w:num w:numId="2" w16cid:durableId="43843780">
    <w:abstractNumId w:val="5"/>
  </w:num>
  <w:num w:numId="3" w16cid:durableId="1467314510">
    <w:abstractNumId w:val="17"/>
  </w:num>
  <w:num w:numId="4" w16cid:durableId="872110401">
    <w:abstractNumId w:val="2"/>
  </w:num>
  <w:num w:numId="5" w16cid:durableId="1126311953">
    <w:abstractNumId w:val="6"/>
  </w:num>
  <w:num w:numId="6" w16cid:durableId="2085762656">
    <w:abstractNumId w:val="1"/>
  </w:num>
  <w:num w:numId="7" w16cid:durableId="372535723">
    <w:abstractNumId w:val="15"/>
  </w:num>
  <w:num w:numId="8" w16cid:durableId="1058000">
    <w:abstractNumId w:val="14"/>
  </w:num>
  <w:num w:numId="9" w16cid:durableId="1715035912">
    <w:abstractNumId w:val="18"/>
  </w:num>
  <w:num w:numId="10" w16cid:durableId="1231312653">
    <w:abstractNumId w:val="13"/>
  </w:num>
  <w:num w:numId="11" w16cid:durableId="1638296096">
    <w:abstractNumId w:val="11"/>
  </w:num>
  <w:num w:numId="12" w16cid:durableId="597760647">
    <w:abstractNumId w:val="0"/>
  </w:num>
  <w:num w:numId="13" w16cid:durableId="1396199903">
    <w:abstractNumId w:val="3"/>
  </w:num>
  <w:num w:numId="14" w16cid:durableId="1246263560">
    <w:abstractNumId w:val="8"/>
  </w:num>
  <w:num w:numId="15" w16cid:durableId="995499119">
    <w:abstractNumId w:val="20"/>
  </w:num>
  <w:num w:numId="16" w16cid:durableId="1183861160">
    <w:abstractNumId w:val="4"/>
  </w:num>
  <w:num w:numId="17" w16cid:durableId="725377255">
    <w:abstractNumId w:val="12"/>
  </w:num>
  <w:num w:numId="18" w16cid:durableId="1602104221">
    <w:abstractNumId w:val="19"/>
  </w:num>
  <w:num w:numId="19" w16cid:durableId="884370981">
    <w:abstractNumId w:val="10"/>
  </w:num>
  <w:num w:numId="20" w16cid:durableId="2046060556">
    <w:abstractNumId w:val="7"/>
  </w:num>
  <w:num w:numId="21" w16cid:durableId="4180623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4F"/>
    <w:rsid w:val="00011237"/>
    <w:rsid w:val="00042A3A"/>
    <w:rsid w:val="0005556E"/>
    <w:rsid w:val="00060EA0"/>
    <w:rsid w:val="00067D59"/>
    <w:rsid w:val="000B44CD"/>
    <w:rsid w:val="000D6F8F"/>
    <w:rsid w:val="000E5375"/>
    <w:rsid w:val="001573AA"/>
    <w:rsid w:val="00166F20"/>
    <w:rsid w:val="001709F4"/>
    <w:rsid w:val="001C465E"/>
    <w:rsid w:val="001D44A3"/>
    <w:rsid w:val="001E0D04"/>
    <w:rsid w:val="001E3F82"/>
    <w:rsid w:val="00205A21"/>
    <w:rsid w:val="002166DC"/>
    <w:rsid w:val="002209DA"/>
    <w:rsid w:val="0026044A"/>
    <w:rsid w:val="00273716"/>
    <w:rsid w:val="002771E6"/>
    <w:rsid w:val="00297B55"/>
    <w:rsid w:val="002A358C"/>
    <w:rsid w:val="002A422E"/>
    <w:rsid w:val="002C603F"/>
    <w:rsid w:val="002D7BDD"/>
    <w:rsid w:val="002E27DC"/>
    <w:rsid w:val="00306AFB"/>
    <w:rsid w:val="00331454"/>
    <w:rsid w:val="00356988"/>
    <w:rsid w:val="003B43D3"/>
    <w:rsid w:val="003D659F"/>
    <w:rsid w:val="00412D03"/>
    <w:rsid w:val="0045415F"/>
    <w:rsid w:val="004721FC"/>
    <w:rsid w:val="00475379"/>
    <w:rsid w:val="004B0FBE"/>
    <w:rsid w:val="004C2F1B"/>
    <w:rsid w:val="00503926"/>
    <w:rsid w:val="00575EEF"/>
    <w:rsid w:val="005C0A90"/>
    <w:rsid w:val="00604FF9"/>
    <w:rsid w:val="00613888"/>
    <w:rsid w:val="006260E0"/>
    <w:rsid w:val="006442DB"/>
    <w:rsid w:val="006532F8"/>
    <w:rsid w:val="00687919"/>
    <w:rsid w:val="00696F43"/>
    <w:rsid w:val="006C76FA"/>
    <w:rsid w:val="006D2DD0"/>
    <w:rsid w:val="006F6422"/>
    <w:rsid w:val="007106F4"/>
    <w:rsid w:val="00714634"/>
    <w:rsid w:val="007335ED"/>
    <w:rsid w:val="00743E4E"/>
    <w:rsid w:val="00771F57"/>
    <w:rsid w:val="00775BD6"/>
    <w:rsid w:val="007B3423"/>
    <w:rsid w:val="007B786E"/>
    <w:rsid w:val="0081521B"/>
    <w:rsid w:val="0089765F"/>
    <w:rsid w:val="008B35D1"/>
    <w:rsid w:val="008D50E4"/>
    <w:rsid w:val="008F7FAD"/>
    <w:rsid w:val="00931C7C"/>
    <w:rsid w:val="0097150C"/>
    <w:rsid w:val="009A3D74"/>
    <w:rsid w:val="009C56FD"/>
    <w:rsid w:val="009C7050"/>
    <w:rsid w:val="009D58D7"/>
    <w:rsid w:val="00A37212"/>
    <w:rsid w:val="00A4781D"/>
    <w:rsid w:val="00A570E0"/>
    <w:rsid w:val="00A649D1"/>
    <w:rsid w:val="00A82923"/>
    <w:rsid w:val="00A94303"/>
    <w:rsid w:val="00AA6F70"/>
    <w:rsid w:val="00AB0876"/>
    <w:rsid w:val="00AC00FE"/>
    <w:rsid w:val="00AC50EF"/>
    <w:rsid w:val="00AD5639"/>
    <w:rsid w:val="00AE001A"/>
    <w:rsid w:val="00AF06F6"/>
    <w:rsid w:val="00AF6581"/>
    <w:rsid w:val="00B02955"/>
    <w:rsid w:val="00B112EE"/>
    <w:rsid w:val="00B26304"/>
    <w:rsid w:val="00B348E2"/>
    <w:rsid w:val="00B438B9"/>
    <w:rsid w:val="00B54997"/>
    <w:rsid w:val="00B5687A"/>
    <w:rsid w:val="00B56ACB"/>
    <w:rsid w:val="00B63D2A"/>
    <w:rsid w:val="00B6528D"/>
    <w:rsid w:val="00B67495"/>
    <w:rsid w:val="00B82808"/>
    <w:rsid w:val="00B865F3"/>
    <w:rsid w:val="00BC468A"/>
    <w:rsid w:val="00BC5317"/>
    <w:rsid w:val="00BE39CF"/>
    <w:rsid w:val="00C13407"/>
    <w:rsid w:val="00C34D03"/>
    <w:rsid w:val="00C50DBF"/>
    <w:rsid w:val="00C51574"/>
    <w:rsid w:val="00CA7171"/>
    <w:rsid w:val="00CA7D84"/>
    <w:rsid w:val="00CC26AF"/>
    <w:rsid w:val="00CC3B02"/>
    <w:rsid w:val="00CC53BF"/>
    <w:rsid w:val="00D0013B"/>
    <w:rsid w:val="00D0664F"/>
    <w:rsid w:val="00D37ACF"/>
    <w:rsid w:val="00D63B88"/>
    <w:rsid w:val="00D75975"/>
    <w:rsid w:val="00D939CC"/>
    <w:rsid w:val="00DB5003"/>
    <w:rsid w:val="00DC0187"/>
    <w:rsid w:val="00E14B25"/>
    <w:rsid w:val="00E307C3"/>
    <w:rsid w:val="00E46FDA"/>
    <w:rsid w:val="00E623E4"/>
    <w:rsid w:val="00E97B7E"/>
    <w:rsid w:val="00EA3F29"/>
    <w:rsid w:val="00EA7DAF"/>
    <w:rsid w:val="00ED2E3F"/>
    <w:rsid w:val="00F041D7"/>
    <w:rsid w:val="00F129C8"/>
    <w:rsid w:val="00F2479E"/>
    <w:rsid w:val="00F34604"/>
    <w:rsid w:val="00F34E45"/>
    <w:rsid w:val="00F4281B"/>
    <w:rsid w:val="00F450A2"/>
    <w:rsid w:val="00F6337C"/>
    <w:rsid w:val="00F672F0"/>
    <w:rsid w:val="00FA6133"/>
    <w:rsid w:val="00FA6DD1"/>
    <w:rsid w:val="00FB4A98"/>
    <w:rsid w:val="00FC216B"/>
    <w:rsid w:val="00FC25E3"/>
    <w:rsid w:val="00FE5D1D"/>
    <w:rsid w:val="0959E20B"/>
    <w:rsid w:val="0B19F91A"/>
    <w:rsid w:val="0DE3C252"/>
    <w:rsid w:val="10207173"/>
    <w:rsid w:val="11C12970"/>
    <w:rsid w:val="129D165A"/>
    <w:rsid w:val="135CF9D1"/>
    <w:rsid w:val="1438E6BB"/>
    <w:rsid w:val="1EE7BED5"/>
    <w:rsid w:val="2318B135"/>
    <w:rsid w:val="2FE37570"/>
    <w:rsid w:val="39712F59"/>
    <w:rsid w:val="40590D8C"/>
    <w:rsid w:val="45A85FCF"/>
    <w:rsid w:val="47443030"/>
    <w:rsid w:val="4ABF98F1"/>
    <w:rsid w:val="4D09248F"/>
    <w:rsid w:val="4EEB941E"/>
    <w:rsid w:val="4FB26137"/>
    <w:rsid w:val="5345F770"/>
    <w:rsid w:val="5E59AA7A"/>
    <w:rsid w:val="5F6C9889"/>
    <w:rsid w:val="62380656"/>
    <w:rsid w:val="7372B1B4"/>
    <w:rsid w:val="764252E0"/>
    <w:rsid w:val="795515F6"/>
    <w:rsid w:val="7C7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4FD40"/>
  <w15:docId w15:val="{D538EC32-5C95-47C5-95D5-68A80E7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AA6F70"/>
    <w:pPr>
      <w:spacing w:line="280" w:lineRule="atLeast"/>
      <w:jc w:val="both"/>
    </w:pPr>
    <w:rPr>
      <w:rFonts w:cs="Times New Roman"/>
      <w:smallCaps/>
      <w:strike/>
      <w:noProof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6F7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23E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56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56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556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500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0876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5B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5BD6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alessandra.radicch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ygrammarlab-b1-b2-intermediate-sbk-mylab-pk-with-key-9781408299159-189344.html?search_string=MYGRA&amp;search_results=1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c05cb-4f10-4a43-aaed-1051454c0f4f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Props1.xml><?xml version="1.0" encoding="utf-8"?>
<ds:datastoreItem xmlns:ds="http://schemas.openxmlformats.org/officeDocument/2006/customXml" ds:itemID="{98F8D072-B2E5-FB4A-AB48-8EB22608B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50270-3ED2-49EE-A958-FBCD34D7553F}"/>
</file>

<file path=customXml/itemProps3.xml><?xml version="1.0" encoding="utf-8"?>
<ds:datastoreItem xmlns:ds="http://schemas.openxmlformats.org/officeDocument/2006/customXml" ds:itemID="{A931EE02-77E8-4E82-B033-D648D1B19DE7}"/>
</file>

<file path=customXml/itemProps4.xml><?xml version="1.0" encoding="utf-8"?>
<ds:datastoreItem xmlns:ds="http://schemas.openxmlformats.org/officeDocument/2006/customXml" ds:itemID="{1E38B13E-77D3-4EDD-965E-4A72659C8DE6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596</Words>
  <Characters>4224</Characters>
  <Application>Microsoft Office Word</Application>
  <DocSecurity>4</DocSecurity>
  <Lines>35</Lines>
  <Paragraphs>9</Paragraphs>
  <ScaleCrop>false</ScaleCrop>
  <Company>U.C.S.C. MILANO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</cp:revision>
  <cp:lastPrinted>2015-06-17T09:57:00Z</cp:lastPrinted>
  <dcterms:created xsi:type="dcterms:W3CDTF">2023-09-14T12:35:00Z</dcterms:created>
  <dcterms:modified xsi:type="dcterms:W3CDTF">2023-09-14T12:35:00Z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199800</vt:r8>
  </property>
  <property fmtid="{D5CDD505-2E9C-101B-9397-08002B2CF9AE}" pid="3" name="MediaServiceImageTags">
    <vt:lpwstr/>
  </property>
  <property fmtid="{D5CDD505-2E9C-101B-9397-08002B2CF9AE}" pid="4" name="ContentTypeId">
    <vt:lpwstr>0x010100785841D6AFBA2442AF34E9946871FFAC</vt:lpwstr>
  </property>
</Properties>
</file>